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3A" w:rsidRDefault="00954D3A" w:rsidP="00954D3A">
      <w:pPr>
        <w:jc w:val="center"/>
        <w:rPr>
          <w:sz w:val="44"/>
          <w:szCs w:val="44"/>
        </w:rPr>
      </w:pPr>
    </w:p>
    <w:p w:rsidR="00905D06" w:rsidRDefault="00905D06" w:rsidP="00954D3A">
      <w:pPr>
        <w:jc w:val="center"/>
        <w:rPr>
          <w:rFonts w:hint="eastAsia"/>
          <w:sz w:val="44"/>
          <w:szCs w:val="44"/>
        </w:rPr>
      </w:pPr>
    </w:p>
    <w:p w:rsidR="00954D3A" w:rsidRDefault="00954D3A" w:rsidP="00954D3A">
      <w:pPr>
        <w:jc w:val="center"/>
        <w:rPr>
          <w:sz w:val="44"/>
          <w:szCs w:val="44"/>
        </w:rPr>
      </w:pPr>
      <w:r w:rsidRPr="00954D3A">
        <w:rPr>
          <w:rFonts w:hint="eastAsia"/>
          <w:sz w:val="44"/>
          <w:szCs w:val="44"/>
        </w:rPr>
        <w:t>关于加强口腔种植医疗服务</w:t>
      </w:r>
    </w:p>
    <w:p w:rsidR="00514E9A" w:rsidRPr="00954D3A" w:rsidRDefault="00954D3A" w:rsidP="00954D3A">
      <w:pPr>
        <w:jc w:val="center"/>
        <w:rPr>
          <w:sz w:val="44"/>
          <w:szCs w:val="44"/>
        </w:rPr>
      </w:pPr>
      <w:r w:rsidRPr="00954D3A">
        <w:rPr>
          <w:rFonts w:hint="eastAsia"/>
          <w:sz w:val="44"/>
          <w:szCs w:val="44"/>
        </w:rPr>
        <w:t>价格管理的通知</w:t>
      </w:r>
    </w:p>
    <w:p w:rsidR="00954D3A" w:rsidRDefault="00954D3A" w:rsidP="00954D3A">
      <w:pPr>
        <w:spacing w:line="560" w:lineRule="exact"/>
        <w:jc w:val="left"/>
        <w:rPr>
          <w:rFonts w:ascii="Times New Roman" w:eastAsia="仿宋" w:hAnsi="仿宋"/>
          <w:sz w:val="32"/>
          <w:szCs w:val="32"/>
        </w:rPr>
      </w:pPr>
    </w:p>
    <w:p w:rsidR="00954D3A" w:rsidRPr="00191E1C" w:rsidRDefault="00954D3A" w:rsidP="00954D3A">
      <w:pPr>
        <w:spacing w:line="560" w:lineRule="exact"/>
        <w:jc w:val="left"/>
        <w:rPr>
          <w:rFonts w:ascii="仿宋" w:eastAsia="仿宋" w:hAnsi="仿宋"/>
          <w:sz w:val="32"/>
          <w:szCs w:val="32"/>
        </w:rPr>
      </w:pPr>
      <w:r w:rsidRPr="00191E1C">
        <w:rPr>
          <w:rFonts w:ascii="仿宋" w:eastAsia="仿宋" w:hAnsi="仿宋"/>
          <w:sz w:val="32"/>
          <w:szCs w:val="32"/>
        </w:rPr>
        <w:t>各县区医疗保障局、淮安经济技术开发区人力资源和社会保障局，各市直医疗机构</w:t>
      </w:r>
      <w:r w:rsidRPr="00191E1C">
        <w:rPr>
          <w:rFonts w:ascii="仿宋" w:eastAsia="仿宋" w:hAnsi="仿宋" w:hint="eastAsia"/>
          <w:sz w:val="32"/>
          <w:szCs w:val="32"/>
        </w:rPr>
        <w:t>、</w:t>
      </w:r>
      <w:r w:rsidRPr="00191E1C">
        <w:rPr>
          <w:rFonts w:ascii="仿宋" w:eastAsia="仿宋" w:hAnsi="仿宋"/>
          <w:sz w:val="32"/>
          <w:szCs w:val="32"/>
        </w:rPr>
        <w:t>淮安八十二医院：</w:t>
      </w:r>
    </w:p>
    <w:p w:rsidR="00954D3A" w:rsidRPr="00191E1C" w:rsidRDefault="00954D3A" w:rsidP="00954D3A">
      <w:pPr>
        <w:spacing w:line="560" w:lineRule="exact"/>
        <w:jc w:val="left"/>
        <w:rPr>
          <w:rFonts w:ascii="仿宋" w:eastAsia="仿宋" w:hAnsi="仿宋"/>
          <w:color w:val="333333"/>
          <w:sz w:val="32"/>
          <w:szCs w:val="32"/>
          <w:shd w:val="clear" w:color="auto" w:fill="FFFFFF"/>
        </w:rPr>
      </w:pPr>
      <w:r w:rsidRPr="00191E1C">
        <w:rPr>
          <w:rFonts w:ascii="仿宋" w:eastAsia="仿宋" w:hAnsi="仿宋" w:hint="eastAsia"/>
          <w:sz w:val="32"/>
          <w:szCs w:val="32"/>
        </w:rPr>
        <w:t xml:space="preserve">     </w:t>
      </w:r>
      <w:r w:rsidR="006C0893" w:rsidRPr="00191E1C">
        <w:rPr>
          <w:rFonts w:ascii="仿宋" w:eastAsia="仿宋" w:hAnsi="仿宋" w:hint="eastAsia"/>
          <w:color w:val="333333"/>
          <w:sz w:val="32"/>
          <w:szCs w:val="32"/>
          <w:shd w:val="clear" w:color="auto" w:fill="FFFFFF"/>
        </w:rPr>
        <w:t>根据</w:t>
      </w:r>
      <w:r w:rsidR="00A86B06" w:rsidRPr="00191E1C">
        <w:rPr>
          <w:rFonts w:ascii="仿宋" w:eastAsia="仿宋" w:hAnsi="仿宋" w:hint="eastAsia"/>
          <w:color w:val="333333"/>
          <w:sz w:val="32"/>
          <w:szCs w:val="32"/>
          <w:shd w:val="clear" w:color="auto" w:fill="FFFFFF"/>
        </w:rPr>
        <w:t>国家医疗保障局</w:t>
      </w:r>
      <w:r w:rsidR="006C0893" w:rsidRPr="00191E1C">
        <w:rPr>
          <w:rFonts w:ascii="仿宋" w:eastAsia="仿宋" w:hAnsi="仿宋" w:hint="eastAsia"/>
          <w:color w:val="333333"/>
          <w:sz w:val="32"/>
          <w:szCs w:val="32"/>
          <w:shd w:val="clear" w:color="auto" w:fill="FFFFFF"/>
        </w:rPr>
        <w:t>《关于开展口腔种植医疗服务收费和耗材价格专项治理的通知》（医保发〔</w:t>
      </w:r>
      <w:r w:rsidR="006C0893" w:rsidRPr="00191E1C">
        <w:rPr>
          <w:rFonts w:ascii="仿宋" w:eastAsia="仿宋" w:hAnsi="仿宋" w:cs="Times New Roman"/>
          <w:color w:val="333333"/>
          <w:sz w:val="32"/>
          <w:szCs w:val="32"/>
          <w:shd w:val="clear" w:color="auto" w:fill="FFFFFF"/>
        </w:rPr>
        <w:t>2022</w:t>
      </w:r>
      <w:r w:rsidR="006C0893" w:rsidRPr="00191E1C">
        <w:rPr>
          <w:rFonts w:ascii="仿宋" w:eastAsia="仿宋" w:hAnsi="仿宋" w:hint="eastAsia"/>
          <w:color w:val="333333"/>
          <w:sz w:val="32"/>
          <w:szCs w:val="32"/>
          <w:shd w:val="clear" w:color="auto" w:fill="FFFFFF"/>
        </w:rPr>
        <w:t>〕</w:t>
      </w:r>
      <w:r w:rsidR="006C0893" w:rsidRPr="00191E1C">
        <w:rPr>
          <w:rFonts w:ascii="仿宋" w:eastAsia="仿宋" w:hAnsi="仿宋" w:cs="Times New Roman"/>
          <w:color w:val="333333"/>
          <w:sz w:val="32"/>
          <w:szCs w:val="32"/>
          <w:shd w:val="clear" w:color="auto" w:fill="FFFFFF"/>
        </w:rPr>
        <w:t>27</w:t>
      </w:r>
      <w:r w:rsidR="006C0893" w:rsidRPr="00191E1C">
        <w:rPr>
          <w:rFonts w:ascii="仿宋" w:eastAsia="仿宋" w:hAnsi="仿宋" w:hint="eastAsia"/>
          <w:color w:val="333333"/>
          <w:sz w:val="32"/>
          <w:szCs w:val="32"/>
          <w:shd w:val="clear" w:color="auto" w:fill="FFFFFF"/>
        </w:rPr>
        <w:t>号）、</w:t>
      </w:r>
      <w:r w:rsidR="00A86B06" w:rsidRPr="00191E1C">
        <w:rPr>
          <w:rFonts w:ascii="仿宋" w:eastAsia="仿宋" w:hAnsi="仿宋" w:hint="eastAsia"/>
          <w:color w:val="333333"/>
          <w:sz w:val="32"/>
          <w:szCs w:val="32"/>
          <w:shd w:val="clear" w:color="auto" w:fill="FFFFFF"/>
        </w:rPr>
        <w:t>江苏省医疗保障局</w:t>
      </w:r>
      <w:r w:rsidR="00A86B06" w:rsidRPr="00191E1C">
        <w:rPr>
          <w:rFonts w:ascii="仿宋" w:eastAsia="仿宋" w:hint="eastAsia"/>
          <w:color w:val="333333"/>
          <w:sz w:val="32"/>
          <w:szCs w:val="32"/>
          <w:shd w:val="clear" w:color="auto" w:fill="FFFFFF"/>
        </w:rPr>
        <w:t> </w:t>
      </w:r>
      <w:r w:rsidR="00A86B06" w:rsidRPr="00191E1C">
        <w:rPr>
          <w:rFonts w:ascii="仿宋" w:eastAsia="仿宋" w:hAnsi="仿宋" w:hint="eastAsia"/>
          <w:color w:val="333333"/>
          <w:sz w:val="32"/>
          <w:szCs w:val="32"/>
          <w:shd w:val="clear" w:color="auto" w:fill="FFFFFF"/>
        </w:rPr>
        <w:t>江苏省卫生健康委员会</w:t>
      </w:r>
      <w:r w:rsidR="006C0893" w:rsidRPr="00191E1C">
        <w:rPr>
          <w:rFonts w:ascii="仿宋" w:eastAsia="仿宋" w:hAnsi="仿宋" w:hint="eastAsia"/>
          <w:color w:val="333333"/>
          <w:sz w:val="32"/>
          <w:szCs w:val="32"/>
          <w:shd w:val="clear" w:color="auto" w:fill="FFFFFF"/>
        </w:rPr>
        <w:t>《关于规范整合口腔种植类医疗服务价格项目的通知》（苏医保发〔</w:t>
      </w:r>
      <w:r w:rsidR="006C0893" w:rsidRPr="00191E1C">
        <w:rPr>
          <w:rFonts w:ascii="仿宋" w:eastAsia="仿宋" w:hAnsi="仿宋" w:cs="Times New Roman"/>
          <w:color w:val="333333"/>
          <w:sz w:val="32"/>
          <w:szCs w:val="32"/>
          <w:shd w:val="clear" w:color="auto" w:fill="FFFFFF"/>
        </w:rPr>
        <w:t>2022</w:t>
      </w:r>
      <w:r w:rsidR="006C0893" w:rsidRPr="00191E1C">
        <w:rPr>
          <w:rFonts w:ascii="仿宋" w:eastAsia="仿宋" w:hAnsi="仿宋" w:hint="eastAsia"/>
          <w:color w:val="333333"/>
          <w:sz w:val="32"/>
          <w:szCs w:val="32"/>
          <w:shd w:val="clear" w:color="auto" w:fill="FFFFFF"/>
        </w:rPr>
        <w:t>〕</w:t>
      </w:r>
      <w:r w:rsidR="006C0893" w:rsidRPr="00191E1C">
        <w:rPr>
          <w:rFonts w:ascii="仿宋" w:eastAsia="仿宋" w:hAnsi="仿宋" w:cs="Times New Roman"/>
          <w:color w:val="333333"/>
          <w:sz w:val="32"/>
          <w:szCs w:val="32"/>
          <w:shd w:val="clear" w:color="auto" w:fill="FFFFFF"/>
        </w:rPr>
        <w:t>73</w:t>
      </w:r>
      <w:r w:rsidR="006C0893" w:rsidRPr="00191E1C">
        <w:rPr>
          <w:rFonts w:ascii="仿宋" w:eastAsia="仿宋" w:hAnsi="仿宋" w:hint="eastAsia"/>
          <w:color w:val="333333"/>
          <w:sz w:val="32"/>
          <w:szCs w:val="32"/>
          <w:shd w:val="clear" w:color="auto" w:fill="FFFFFF"/>
        </w:rPr>
        <w:t>号）和《关于公布口腔种植类医疗服务价格有关事项的通知》（苏医保发〔</w:t>
      </w:r>
      <w:r w:rsidR="006C0893" w:rsidRPr="00191E1C">
        <w:rPr>
          <w:rFonts w:ascii="仿宋" w:eastAsia="仿宋" w:hAnsi="仿宋" w:cs="Times New Roman"/>
          <w:color w:val="333333"/>
          <w:sz w:val="32"/>
          <w:szCs w:val="32"/>
          <w:shd w:val="clear" w:color="auto" w:fill="FFFFFF"/>
        </w:rPr>
        <w:t>2023</w:t>
      </w:r>
      <w:r w:rsidR="006C0893" w:rsidRPr="00191E1C">
        <w:rPr>
          <w:rFonts w:ascii="仿宋" w:eastAsia="仿宋" w:hAnsi="仿宋" w:hint="eastAsia"/>
          <w:color w:val="333333"/>
          <w:sz w:val="32"/>
          <w:szCs w:val="32"/>
          <w:shd w:val="clear" w:color="auto" w:fill="FFFFFF"/>
        </w:rPr>
        <w:t>〕</w:t>
      </w:r>
      <w:r w:rsidR="006C0893" w:rsidRPr="00191E1C">
        <w:rPr>
          <w:rFonts w:ascii="仿宋" w:eastAsia="仿宋" w:hAnsi="仿宋" w:cs="Times New Roman"/>
          <w:color w:val="333333"/>
          <w:sz w:val="32"/>
          <w:szCs w:val="32"/>
          <w:shd w:val="clear" w:color="auto" w:fill="FFFFFF"/>
        </w:rPr>
        <w:t>15</w:t>
      </w:r>
      <w:r w:rsidR="006C0893" w:rsidRPr="00191E1C">
        <w:rPr>
          <w:rFonts w:ascii="仿宋" w:eastAsia="仿宋" w:hAnsi="仿宋" w:hint="eastAsia"/>
          <w:color w:val="333333"/>
          <w:sz w:val="32"/>
          <w:szCs w:val="32"/>
          <w:shd w:val="clear" w:color="auto" w:fill="FFFFFF"/>
        </w:rPr>
        <w:t>号）精神，</w:t>
      </w:r>
      <w:r w:rsidR="00093280">
        <w:rPr>
          <w:rFonts w:ascii="仿宋" w:eastAsia="仿宋" w:hAnsi="仿宋" w:hint="eastAsia"/>
          <w:color w:val="333333"/>
          <w:sz w:val="32"/>
          <w:szCs w:val="32"/>
          <w:shd w:val="clear" w:color="auto" w:fill="FFFFFF"/>
        </w:rPr>
        <w:t>为进一步落实落细口腔种植价格治理工作，结合我市实际，就做好口腔种植医疗服务价格管理通知如下：</w:t>
      </w:r>
    </w:p>
    <w:p w:rsidR="006C0893" w:rsidRPr="00191E1C" w:rsidRDefault="006C0893" w:rsidP="00954D3A">
      <w:pPr>
        <w:spacing w:line="560" w:lineRule="exact"/>
        <w:jc w:val="left"/>
        <w:rPr>
          <w:rFonts w:ascii="仿宋" w:eastAsia="仿宋" w:hAnsi="仿宋"/>
          <w:color w:val="333333"/>
          <w:sz w:val="32"/>
          <w:szCs w:val="32"/>
          <w:shd w:val="clear" w:color="auto" w:fill="FFFFFF"/>
        </w:rPr>
      </w:pPr>
      <w:r w:rsidRPr="00191E1C">
        <w:rPr>
          <w:rFonts w:ascii="仿宋" w:eastAsia="仿宋" w:hAnsi="仿宋" w:hint="eastAsia"/>
          <w:color w:val="333333"/>
          <w:sz w:val="32"/>
          <w:szCs w:val="32"/>
          <w:shd w:val="clear" w:color="auto" w:fill="FFFFFF"/>
        </w:rPr>
        <w:t xml:space="preserve">    </w:t>
      </w:r>
      <w:r w:rsidRPr="00191E1C">
        <w:rPr>
          <w:rFonts w:ascii="黑体" w:eastAsia="黑体" w:hAnsi="黑体" w:hint="eastAsia"/>
          <w:color w:val="333333"/>
          <w:sz w:val="32"/>
          <w:szCs w:val="32"/>
          <w:shd w:val="clear" w:color="auto" w:fill="FFFFFF"/>
        </w:rPr>
        <w:t>一、明确全流程调控目标及实际总价上限</w:t>
      </w:r>
      <w:r w:rsidR="00A86B06" w:rsidRPr="00191E1C">
        <w:rPr>
          <w:rFonts w:ascii="黑体" w:eastAsia="黑体" w:hAnsi="黑体" w:hint="eastAsia"/>
          <w:color w:val="333333"/>
          <w:sz w:val="32"/>
          <w:szCs w:val="32"/>
          <w:shd w:val="clear" w:color="auto" w:fill="FFFFFF"/>
        </w:rPr>
        <w:t>。</w:t>
      </w:r>
      <w:r w:rsidR="00A86B06" w:rsidRPr="00191E1C">
        <w:rPr>
          <w:rFonts w:ascii="仿宋" w:eastAsia="仿宋" w:hAnsi="仿宋" w:hint="eastAsia"/>
          <w:color w:val="333333"/>
          <w:sz w:val="32"/>
          <w:szCs w:val="32"/>
          <w:shd w:val="clear" w:color="auto" w:fill="FFFFFF"/>
        </w:rPr>
        <w:t>我市三级公立医疗机构单颗常规种植牙医疗服务价格全流程调控目标为</w:t>
      </w:r>
      <w:r w:rsidR="00A86B06" w:rsidRPr="00191E1C">
        <w:rPr>
          <w:rFonts w:ascii="仿宋" w:eastAsia="仿宋" w:hAnsi="仿宋" w:cs="Times New Roman"/>
          <w:color w:val="333333"/>
          <w:sz w:val="32"/>
          <w:szCs w:val="32"/>
          <w:shd w:val="clear" w:color="auto" w:fill="FFFFFF"/>
        </w:rPr>
        <w:t>4</w:t>
      </w:r>
      <w:r w:rsidR="00A86B06" w:rsidRPr="00191E1C">
        <w:rPr>
          <w:rFonts w:ascii="仿宋" w:eastAsia="仿宋" w:hAnsi="仿宋" w:cs="Times New Roman" w:hint="eastAsia"/>
          <w:color w:val="333333"/>
          <w:sz w:val="32"/>
          <w:szCs w:val="32"/>
          <w:shd w:val="clear" w:color="auto" w:fill="FFFFFF"/>
        </w:rPr>
        <w:t>2</w:t>
      </w:r>
      <w:r w:rsidR="00A86B06" w:rsidRPr="00191E1C">
        <w:rPr>
          <w:rFonts w:ascii="仿宋" w:eastAsia="仿宋" w:hAnsi="仿宋" w:cs="Times New Roman"/>
          <w:color w:val="333333"/>
          <w:sz w:val="32"/>
          <w:szCs w:val="32"/>
          <w:shd w:val="clear" w:color="auto" w:fill="FFFFFF"/>
        </w:rPr>
        <w:t>00</w:t>
      </w:r>
      <w:r w:rsidR="00A86B06" w:rsidRPr="00191E1C">
        <w:rPr>
          <w:rFonts w:ascii="仿宋" w:eastAsia="仿宋" w:hAnsi="仿宋" w:hint="eastAsia"/>
          <w:color w:val="333333"/>
          <w:sz w:val="32"/>
          <w:szCs w:val="32"/>
          <w:shd w:val="clear" w:color="auto" w:fill="FFFFFF"/>
        </w:rPr>
        <w:t>元，二级及以下公立医疗机构调控目标为</w:t>
      </w:r>
      <w:r w:rsidR="00A86B06" w:rsidRPr="00191E1C">
        <w:rPr>
          <w:rFonts w:ascii="仿宋" w:eastAsia="仿宋" w:hAnsi="仿宋" w:cs="Times New Roman"/>
          <w:color w:val="333333"/>
          <w:sz w:val="32"/>
          <w:szCs w:val="32"/>
          <w:shd w:val="clear" w:color="auto" w:fill="FFFFFF"/>
        </w:rPr>
        <w:t>38</w:t>
      </w:r>
      <w:r w:rsidR="00A86B06" w:rsidRPr="00191E1C">
        <w:rPr>
          <w:rFonts w:ascii="仿宋" w:eastAsia="仿宋" w:hAnsi="仿宋" w:cs="Times New Roman" w:hint="eastAsia"/>
          <w:color w:val="333333"/>
          <w:sz w:val="32"/>
          <w:szCs w:val="32"/>
          <w:shd w:val="clear" w:color="auto" w:fill="FFFFFF"/>
        </w:rPr>
        <w:t>0</w:t>
      </w:r>
      <w:r w:rsidR="00A86B06" w:rsidRPr="00191E1C">
        <w:rPr>
          <w:rFonts w:ascii="仿宋" w:eastAsia="仿宋" w:hAnsi="仿宋" w:cs="Times New Roman"/>
          <w:color w:val="333333"/>
          <w:sz w:val="32"/>
          <w:szCs w:val="32"/>
          <w:shd w:val="clear" w:color="auto" w:fill="FFFFFF"/>
        </w:rPr>
        <w:t>0</w:t>
      </w:r>
      <w:r w:rsidR="00A86B06" w:rsidRPr="00191E1C">
        <w:rPr>
          <w:rFonts w:ascii="仿宋" w:eastAsia="仿宋" w:hAnsi="仿宋" w:hint="eastAsia"/>
          <w:color w:val="333333"/>
          <w:sz w:val="32"/>
          <w:szCs w:val="32"/>
          <w:shd w:val="clear" w:color="auto" w:fill="FFFFFF"/>
        </w:rPr>
        <w:t>元。统一扣减3%的余量，三级公立医疗机构单颗常规种植牙医疗服务价格全流程实际总价上限为</w:t>
      </w:r>
      <w:r w:rsidR="00A86B06" w:rsidRPr="00191E1C">
        <w:rPr>
          <w:rFonts w:ascii="仿宋" w:eastAsia="仿宋" w:hAnsi="仿宋" w:cs="Times New Roman"/>
          <w:color w:val="333333"/>
          <w:sz w:val="32"/>
          <w:szCs w:val="32"/>
          <w:shd w:val="clear" w:color="auto" w:fill="FFFFFF"/>
        </w:rPr>
        <w:t>4</w:t>
      </w:r>
      <w:r w:rsidR="00A86B06" w:rsidRPr="00191E1C">
        <w:rPr>
          <w:rFonts w:ascii="仿宋" w:eastAsia="仿宋" w:hAnsi="仿宋" w:cs="Times New Roman" w:hint="eastAsia"/>
          <w:color w:val="333333"/>
          <w:sz w:val="32"/>
          <w:szCs w:val="32"/>
          <w:shd w:val="clear" w:color="auto" w:fill="FFFFFF"/>
        </w:rPr>
        <w:t>074</w:t>
      </w:r>
      <w:r w:rsidR="00A86B06" w:rsidRPr="00191E1C">
        <w:rPr>
          <w:rFonts w:ascii="仿宋" w:eastAsia="仿宋" w:hAnsi="仿宋" w:hint="eastAsia"/>
          <w:color w:val="333333"/>
          <w:sz w:val="32"/>
          <w:szCs w:val="32"/>
          <w:shd w:val="clear" w:color="auto" w:fill="FFFFFF"/>
        </w:rPr>
        <w:t>元，二级及以下公立医疗机构实际总价上限为</w:t>
      </w:r>
      <w:r w:rsidR="00A86B06" w:rsidRPr="00191E1C">
        <w:rPr>
          <w:rFonts w:ascii="仿宋" w:eastAsia="仿宋" w:hAnsi="仿宋" w:cs="Times New Roman" w:hint="eastAsia"/>
          <w:color w:val="333333"/>
          <w:sz w:val="32"/>
          <w:szCs w:val="32"/>
          <w:shd w:val="clear" w:color="auto" w:fill="FFFFFF"/>
        </w:rPr>
        <w:t>3686</w:t>
      </w:r>
      <w:r w:rsidR="00A86B06" w:rsidRPr="00191E1C">
        <w:rPr>
          <w:rFonts w:ascii="仿宋" w:eastAsia="仿宋" w:hAnsi="仿宋" w:hint="eastAsia"/>
          <w:color w:val="333333"/>
          <w:sz w:val="32"/>
          <w:szCs w:val="32"/>
          <w:shd w:val="clear" w:color="auto" w:fill="FFFFFF"/>
        </w:rPr>
        <w:t>元。</w:t>
      </w:r>
    </w:p>
    <w:p w:rsidR="006C0893" w:rsidRPr="00191E1C" w:rsidRDefault="006C0893" w:rsidP="00191E1C">
      <w:pPr>
        <w:spacing w:line="560" w:lineRule="exact"/>
        <w:ind w:firstLineChars="200" w:firstLine="640"/>
        <w:jc w:val="left"/>
        <w:rPr>
          <w:rFonts w:ascii="仿宋" w:eastAsia="仿宋" w:hAnsi="仿宋"/>
          <w:color w:val="333333"/>
          <w:sz w:val="32"/>
          <w:szCs w:val="32"/>
          <w:shd w:val="clear" w:color="auto" w:fill="FFFFFF"/>
        </w:rPr>
      </w:pPr>
      <w:r w:rsidRPr="00191E1C">
        <w:rPr>
          <w:rFonts w:ascii="黑体" w:eastAsia="黑体" w:hAnsi="黑体" w:hint="eastAsia"/>
          <w:color w:val="333333"/>
          <w:sz w:val="32"/>
          <w:szCs w:val="32"/>
          <w:shd w:val="clear" w:color="auto" w:fill="FFFFFF"/>
        </w:rPr>
        <w:t>二、规范</w:t>
      </w:r>
      <w:r w:rsidR="00A86B06" w:rsidRPr="00191E1C">
        <w:rPr>
          <w:rFonts w:ascii="黑体" w:eastAsia="黑体" w:hAnsi="黑体" w:hint="eastAsia"/>
          <w:color w:val="333333"/>
          <w:sz w:val="32"/>
          <w:szCs w:val="32"/>
          <w:shd w:val="clear" w:color="auto" w:fill="FFFFFF"/>
        </w:rPr>
        <w:t>非公立医疗</w:t>
      </w:r>
      <w:r w:rsidRPr="00191E1C">
        <w:rPr>
          <w:rFonts w:ascii="黑体" w:eastAsia="黑体" w:hAnsi="黑体" w:hint="eastAsia"/>
          <w:color w:val="333333"/>
          <w:sz w:val="32"/>
          <w:szCs w:val="32"/>
          <w:shd w:val="clear" w:color="auto" w:fill="FFFFFF"/>
        </w:rPr>
        <w:t>机构收费</w:t>
      </w:r>
      <w:r w:rsidR="00A86B06" w:rsidRPr="00191E1C">
        <w:rPr>
          <w:rFonts w:ascii="黑体" w:eastAsia="黑体" w:hAnsi="黑体" w:hint="eastAsia"/>
          <w:color w:val="333333"/>
          <w:sz w:val="32"/>
          <w:szCs w:val="32"/>
          <w:shd w:val="clear" w:color="auto" w:fill="FFFFFF"/>
        </w:rPr>
        <w:t>。</w:t>
      </w:r>
      <w:r w:rsidR="00A86B06" w:rsidRPr="00191E1C">
        <w:rPr>
          <w:rFonts w:ascii="仿宋" w:eastAsia="仿宋" w:hAnsi="仿宋" w:hint="eastAsia"/>
          <w:color w:val="333333"/>
          <w:sz w:val="32"/>
          <w:szCs w:val="32"/>
          <w:shd w:val="clear" w:color="auto" w:fill="FFFFFF"/>
        </w:rPr>
        <w:t>非公立医疗机构口腔种植</w:t>
      </w:r>
      <w:r w:rsidR="002D1597" w:rsidRPr="00191E1C">
        <w:rPr>
          <w:rFonts w:ascii="仿宋" w:eastAsia="仿宋" w:hAnsi="仿宋" w:hint="eastAsia"/>
          <w:color w:val="333333"/>
          <w:sz w:val="32"/>
          <w:szCs w:val="32"/>
          <w:shd w:val="clear" w:color="auto" w:fill="FFFFFF"/>
        </w:rPr>
        <w:t>医疗服务价格实行市场调节价，由非公立医疗机构自主确定价格。非公立医疗机构确定价格时应遵循公平合法、诚实</w:t>
      </w:r>
      <w:r w:rsidR="002D1597" w:rsidRPr="00191E1C">
        <w:rPr>
          <w:rFonts w:ascii="仿宋" w:eastAsia="仿宋" w:hAnsi="仿宋" w:hint="eastAsia"/>
          <w:color w:val="333333"/>
          <w:sz w:val="32"/>
          <w:szCs w:val="32"/>
          <w:shd w:val="clear" w:color="auto" w:fill="FFFFFF"/>
        </w:rPr>
        <w:lastRenderedPageBreak/>
        <w:t>信用和质价相符的原则，对比本地区公立医疗机构价格水平，制定符合市场竞争规律和群众预期的合理价格。</w:t>
      </w:r>
    </w:p>
    <w:p w:rsidR="00434824" w:rsidRDefault="00A86B06" w:rsidP="00191E1C">
      <w:pPr>
        <w:spacing w:line="560" w:lineRule="exact"/>
        <w:ind w:firstLineChars="200" w:firstLine="640"/>
        <w:jc w:val="left"/>
        <w:rPr>
          <w:rFonts w:ascii="仿宋" w:eastAsia="仿宋" w:hAnsi="仿宋"/>
          <w:color w:val="333333"/>
          <w:sz w:val="32"/>
          <w:szCs w:val="32"/>
          <w:shd w:val="clear" w:color="auto" w:fill="FFFFFF"/>
        </w:rPr>
      </w:pPr>
      <w:r w:rsidRPr="00191E1C">
        <w:rPr>
          <w:rFonts w:ascii="黑体" w:eastAsia="黑体" w:hAnsi="黑体" w:hint="eastAsia"/>
          <w:color w:val="333333"/>
          <w:sz w:val="32"/>
          <w:szCs w:val="32"/>
          <w:shd w:val="clear" w:color="auto" w:fill="FFFFFF"/>
        </w:rPr>
        <w:t>三、</w:t>
      </w:r>
      <w:r w:rsidR="006C0893" w:rsidRPr="00191E1C">
        <w:rPr>
          <w:rFonts w:ascii="黑体" w:eastAsia="黑体" w:hAnsi="黑体" w:hint="eastAsia"/>
          <w:color w:val="333333"/>
          <w:sz w:val="32"/>
          <w:szCs w:val="32"/>
          <w:shd w:val="clear" w:color="auto" w:fill="FFFFFF"/>
        </w:rPr>
        <w:t>主动做好收费公示，接受社会监督</w:t>
      </w:r>
      <w:r w:rsidR="002D1597" w:rsidRPr="00191E1C">
        <w:rPr>
          <w:rFonts w:ascii="黑体" w:eastAsia="黑体" w:hAnsi="黑体" w:hint="eastAsia"/>
          <w:color w:val="333333"/>
          <w:sz w:val="32"/>
          <w:szCs w:val="32"/>
          <w:shd w:val="clear" w:color="auto" w:fill="FFFFFF"/>
        </w:rPr>
        <w:t>。</w:t>
      </w:r>
      <w:r w:rsidR="00191E1C" w:rsidRPr="00191E1C">
        <w:rPr>
          <w:rFonts w:ascii="仿宋" w:eastAsia="仿宋" w:hAnsi="仿宋" w:hint="eastAsia"/>
          <w:color w:val="333333"/>
          <w:sz w:val="32"/>
          <w:szCs w:val="32"/>
          <w:shd w:val="clear" w:color="auto" w:fill="FFFFFF"/>
        </w:rPr>
        <w:t>非公立医疗</w:t>
      </w:r>
      <w:r w:rsidR="00093280">
        <w:rPr>
          <w:rFonts w:ascii="仿宋" w:eastAsia="仿宋" w:hAnsi="仿宋" w:hint="eastAsia"/>
          <w:color w:val="333333"/>
          <w:sz w:val="32"/>
          <w:szCs w:val="32"/>
          <w:shd w:val="clear" w:color="auto" w:fill="FFFFFF"/>
        </w:rPr>
        <w:t>机构</w:t>
      </w:r>
      <w:r w:rsidR="00434824">
        <w:rPr>
          <w:rFonts w:ascii="仿宋" w:eastAsia="仿宋" w:hAnsi="仿宋" w:hint="eastAsia"/>
          <w:color w:val="333333"/>
          <w:sz w:val="32"/>
          <w:szCs w:val="32"/>
          <w:shd w:val="clear" w:color="auto" w:fill="FFFFFF"/>
        </w:rPr>
        <w:t>制定的</w:t>
      </w:r>
      <w:r w:rsidR="00191E1C" w:rsidRPr="00191E1C">
        <w:rPr>
          <w:rFonts w:ascii="仿宋" w:eastAsia="仿宋" w:hAnsi="仿宋" w:hint="eastAsia"/>
          <w:color w:val="333333"/>
          <w:sz w:val="32"/>
          <w:szCs w:val="32"/>
          <w:shd w:val="clear" w:color="auto" w:fill="FFFFFF"/>
        </w:rPr>
        <w:t>收费标准应向所在地</w:t>
      </w:r>
      <w:r w:rsidR="00093280">
        <w:rPr>
          <w:rFonts w:ascii="仿宋" w:eastAsia="仿宋" w:hAnsi="仿宋" w:hint="eastAsia"/>
          <w:color w:val="333333"/>
          <w:sz w:val="32"/>
          <w:szCs w:val="32"/>
          <w:shd w:val="clear" w:color="auto" w:fill="FFFFFF"/>
        </w:rPr>
        <w:t>县区</w:t>
      </w:r>
      <w:r w:rsidR="00191E1C" w:rsidRPr="00191E1C">
        <w:rPr>
          <w:rFonts w:ascii="仿宋" w:eastAsia="仿宋" w:hAnsi="仿宋" w:hint="eastAsia"/>
          <w:color w:val="333333"/>
          <w:sz w:val="32"/>
          <w:szCs w:val="32"/>
          <w:shd w:val="clear" w:color="auto" w:fill="FFFFFF"/>
        </w:rPr>
        <w:t>医保部门履行备案手续</w:t>
      </w:r>
      <w:r w:rsidR="00434824">
        <w:rPr>
          <w:rFonts w:ascii="仿宋" w:eastAsia="仿宋" w:hAnsi="仿宋" w:hint="eastAsia"/>
          <w:color w:val="333333"/>
          <w:sz w:val="32"/>
          <w:szCs w:val="32"/>
          <w:shd w:val="clear" w:color="auto" w:fill="FFFFFF"/>
        </w:rPr>
        <w:t>，</w:t>
      </w:r>
      <w:r w:rsidR="002D1597" w:rsidRPr="00191E1C">
        <w:rPr>
          <w:rFonts w:ascii="仿宋" w:eastAsia="仿宋" w:hAnsi="仿宋" w:hint="eastAsia"/>
          <w:color w:val="333333"/>
          <w:sz w:val="32"/>
          <w:szCs w:val="32"/>
          <w:shd w:val="clear" w:color="auto" w:fill="FFFFFF"/>
        </w:rPr>
        <w:t>各级医疗机构应</w:t>
      </w:r>
      <w:r w:rsidR="00434824" w:rsidRPr="00434824">
        <w:rPr>
          <w:rFonts w:ascii="仿宋" w:eastAsia="仿宋" w:hAnsi="仿宋" w:hint="eastAsia"/>
          <w:color w:val="333333"/>
          <w:sz w:val="32"/>
          <w:szCs w:val="32"/>
          <w:shd w:val="clear" w:color="auto" w:fill="FFFFFF"/>
        </w:rPr>
        <w:t>加强内部价格管理，</w:t>
      </w:r>
      <w:r w:rsidR="00434824" w:rsidRPr="00191E1C">
        <w:rPr>
          <w:rFonts w:ascii="仿宋" w:eastAsia="仿宋" w:hAnsi="仿宋" w:hint="eastAsia"/>
          <w:color w:val="333333"/>
          <w:sz w:val="32"/>
          <w:szCs w:val="32"/>
          <w:shd w:val="clear" w:color="auto" w:fill="FFFFFF"/>
        </w:rPr>
        <w:t>做好收费公示，</w:t>
      </w:r>
      <w:r w:rsidR="00434824" w:rsidRPr="00434824">
        <w:rPr>
          <w:rFonts w:ascii="仿宋" w:eastAsia="仿宋" w:hAnsi="仿宋" w:hint="eastAsia"/>
          <w:color w:val="333333"/>
          <w:sz w:val="32"/>
          <w:szCs w:val="32"/>
          <w:shd w:val="clear" w:color="auto" w:fill="FFFFFF"/>
        </w:rPr>
        <w:t>严格规范医疗服务收费行为，</w:t>
      </w:r>
      <w:r w:rsidR="00434824" w:rsidRPr="00191E1C">
        <w:rPr>
          <w:rFonts w:ascii="仿宋" w:eastAsia="仿宋" w:hAnsi="仿宋" w:hint="eastAsia"/>
          <w:color w:val="333333"/>
          <w:sz w:val="32"/>
          <w:szCs w:val="32"/>
          <w:shd w:val="clear" w:color="auto" w:fill="FFFFFF"/>
        </w:rPr>
        <w:t>主动接受社会各界的监督</w:t>
      </w:r>
      <w:r w:rsidR="00093280">
        <w:rPr>
          <w:rFonts w:ascii="仿宋" w:eastAsia="仿宋" w:hAnsi="仿宋" w:hint="eastAsia"/>
          <w:color w:val="333333"/>
          <w:sz w:val="32"/>
          <w:szCs w:val="32"/>
          <w:shd w:val="clear" w:color="auto" w:fill="FFFFFF"/>
        </w:rPr>
        <w:t>，禁止</w:t>
      </w:r>
      <w:r w:rsidR="00434824" w:rsidRPr="00434824">
        <w:rPr>
          <w:rFonts w:ascii="仿宋" w:eastAsia="仿宋" w:hAnsi="仿宋" w:hint="eastAsia"/>
          <w:color w:val="333333"/>
          <w:sz w:val="32"/>
          <w:szCs w:val="32"/>
          <w:shd w:val="clear" w:color="auto" w:fill="FFFFFF"/>
        </w:rPr>
        <w:t>另立名目收费</w:t>
      </w:r>
      <w:r w:rsidR="00191E1C" w:rsidRPr="00191E1C">
        <w:rPr>
          <w:rFonts w:ascii="仿宋" w:eastAsia="仿宋" w:hAnsi="仿宋" w:hint="eastAsia"/>
          <w:color w:val="333333"/>
          <w:sz w:val="32"/>
          <w:szCs w:val="32"/>
          <w:shd w:val="clear" w:color="auto" w:fill="FFFFFF"/>
        </w:rPr>
        <w:t>。</w:t>
      </w:r>
    </w:p>
    <w:p w:rsidR="00A86B06" w:rsidRDefault="00191E1C" w:rsidP="00191E1C">
      <w:pPr>
        <w:spacing w:line="560" w:lineRule="exact"/>
        <w:ind w:firstLineChars="200" w:firstLine="640"/>
        <w:jc w:val="left"/>
        <w:rPr>
          <w:rFonts w:ascii="仿宋" w:eastAsia="仿宋" w:hAnsi="仿宋"/>
          <w:color w:val="333333"/>
          <w:sz w:val="32"/>
          <w:szCs w:val="32"/>
          <w:shd w:val="clear" w:color="auto" w:fill="FFFFFF"/>
        </w:rPr>
      </w:pPr>
      <w:r w:rsidRPr="00191E1C">
        <w:rPr>
          <w:rFonts w:ascii="黑体" w:eastAsia="黑体" w:hAnsi="黑体" w:hint="eastAsia"/>
          <w:color w:val="333333"/>
          <w:sz w:val="32"/>
          <w:szCs w:val="32"/>
          <w:shd w:val="clear" w:color="auto" w:fill="FFFFFF"/>
        </w:rPr>
        <w:t>四</w:t>
      </w:r>
      <w:r w:rsidR="00A86B06" w:rsidRPr="00191E1C">
        <w:rPr>
          <w:rFonts w:ascii="黑体" w:eastAsia="黑体" w:hAnsi="黑体" w:hint="eastAsia"/>
          <w:color w:val="333333"/>
          <w:sz w:val="32"/>
          <w:szCs w:val="32"/>
          <w:shd w:val="clear" w:color="auto" w:fill="FFFFFF"/>
        </w:rPr>
        <w:t>、加强</w:t>
      </w:r>
      <w:r w:rsidRPr="00191E1C">
        <w:rPr>
          <w:rFonts w:ascii="黑体" w:eastAsia="黑体" w:hAnsi="黑体" w:hint="eastAsia"/>
          <w:color w:val="333333"/>
          <w:sz w:val="32"/>
          <w:szCs w:val="32"/>
          <w:shd w:val="clear" w:color="auto" w:fill="FFFFFF"/>
        </w:rPr>
        <w:t>监督</w:t>
      </w:r>
      <w:r w:rsidR="00A86B06" w:rsidRPr="00191E1C">
        <w:rPr>
          <w:rFonts w:ascii="黑体" w:eastAsia="黑体" w:hAnsi="黑体" w:hint="eastAsia"/>
          <w:color w:val="333333"/>
          <w:sz w:val="32"/>
          <w:szCs w:val="32"/>
          <w:shd w:val="clear" w:color="auto" w:fill="FFFFFF"/>
        </w:rPr>
        <w:t>巡查</w:t>
      </w:r>
      <w:r w:rsidRPr="00191E1C">
        <w:rPr>
          <w:rFonts w:ascii="黑体" w:eastAsia="黑体" w:hAnsi="黑体" w:hint="eastAsia"/>
          <w:color w:val="333333"/>
          <w:sz w:val="32"/>
          <w:szCs w:val="32"/>
          <w:shd w:val="clear" w:color="auto" w:fill="FFFFFF"/>
        </w:rPr>
        <w:t>，</w:t>
      </w:r>
      <w:r w:rsidR="00434824">
        <w:rPr>
          <w:rFonts w:ascii="黑体" w:eastAsia="黑体" w:hAnsi="黑体" w:hint="eastAsia"/>
          <w:color w:val="333333"/>
          <w:sz w:val="32"/>
          <w:szCs w:val="32"/>
          <w:shd w:val="clear" w:color="auto" w:fill="FFFFFF"/>
        </w:rPr>
        <w:t>巩固</w:t>
      </w:r>
      <w:r w:rsidRPr="00191E1C">
        <w:rPr>
          <w:rFonts w:ascii="黑体" w:eastAsia="黑体" w:hAnsi="黑体" w:hint="eastAsia"/>
          <w:color w:val="333333"/>
          <w:sz w:val="32"/>
          <w:szCs w:val="32"/>
          <w:shd w:val="clear" w:color="auto" w:fill="FFFFFF"/>
        </w:rPr>
        <w:t>价格</w:t>
      </w:r>
      <w:r w:rsidR="00434824">
        <w:rPr>
          <w:rFonts w:ascii="黑体" w:eastAsia="黑体" w:hAnsi="黑体" w:hint="eastAsia"/>
          <w:color w:val="333333"/>
          <w:sz w:val="32"/>
          <w:szCs w:val="32"/>
          <w:shd w:val="clear" w:color="auto" w:fill="FFFFFF"/>
        </w:rPr>
        <w:t>治理成果</w:t>
      </w:r>
      <w:r w:rsidRPr="00191E1C">
        <w:rPr>
          <w:rFonts w:ascii="仿宋" w:eastAsia="仿宋" w:hAnsi="仿宋" w:hint="eastAsia"/>
          <w:color w:val="333333"/>
          <w:sz w:val="32"/>
          <w:szCs w:val="32"/>
          <w:shd w:val="clear" w:color="auto" w:fill="FFFFFF"/>
        </w:rPr>
        <w:t>。</w:t>
      </w:r>
      <w:r>
        <w:rPr>
          <w:rFonts w:ascii="仿宋" w:eastAsia="仿宋" w:hAnsi="仿宋" w:hint="eastAsia"/>
          <w:color w:val="333333"/>
          <w:sz w:val="32"/>
          <w:szCs w:val="32"/>
          <w:shd w:val="clear" w:color="auto" w:fill="FFFFFF"/>
        </w:rPr>
        <w:t>市县医保部门应加强价格监督巡查，指导医疗机构准确适用新增口腔种植类医疗服务价格项目，监督停用</w:t>
      </w:r>
      <w:r w:rsidR="00434824">
        <w:rPr>
          <w:rFonts w:ascii="仿宋" w:eastAsia="仿宋" w:hAnsi="仿宋" w:hint="eastAsia"/>
          <w:color w:val="333333"/>
          <w:sz w:val="32"/>
          <w:szCs w:val="32"/>
          <w:shd w:val="clear" w:color="auto" w:fill="FFFFFF"/>
        </w:rPr>
        <w:t>旧有项目</w:t>
      </w:r>
      <w:r>
        <w:rPr>
          <w:rFonts w:ascii="仿宋" w:eastAsia="仿宋" w:hAnsi="仿宋" w:hint="eastAsia"/>
          <w:color w:val="333333"/>
          <w:sz w:val="32"/>
          <w:szCs w:val="32"/>
          <w:shd w:val="clear" w:color="auto" w:fill="FFFFFF"/>
        </w:rPr>
        <w:t>。</w:t>
      </w:r>
      <w:r w:rsidR="006A6DD6">
        <w:rPr>
          <w:rFonts w:ascii="仿宋" w:eastAsia="仿宋" w:hAnsi="仿宋" w:hint="eastAsia"/>
          <w:color w:val="333333"/>
          <w:sz w:val="32"/>
          <w:szCs w:val="32"/>
          <w:shd w:val="clear" w:color="auto" w:fill="FFFFFF"/>
        </w:rPr>
        <w:t>要发挥公立医疗机构价格参照和锚定作用，引导本地区非公立医疗机构价格至合理区间</w:t>
      </w:r>
      <w:r w:rsidR="001830A4">
        <w:rPr>
          <w:rFonts w:ascii="仿宋" w:eastAsia="仿宋" w:hAnsi="仿宋" w:hint="eastAsia"/>
          <w:color w:val="333333"/>
          <w:sz w:val="32"/>
          <w:szCs w:val="32"/>
          <w:shd w:val="clear" w:color="auto" w:fill="FFFFFF"/>
        </w:rPr>
        <w:t>。</w:t>
      </w:r>
      <w:r w:rsidR="006A6DD6">
        <w:rPr>
          <w:rFonts w:ascii="仿宋" w:eastAsia="仿宋" w:hAnsi="仿宋" w:hint="eastAsia"/>
          <w:color w:val="333333"/>
          <w:sz w:val="32"/>
          <w:szCs w:val="32"/>
          <w:shd w:val="clear" w:color="auto" w:fill="FFFFFF"/>
        </w:rPr>
        <w:t>加强种植牙医疗服务价格与耗材集</w:t>
      </w:r>
      <w:r w:rsidR="00B95A3A">
        <w:rPr>
          <w:rFonts w:ascii="仿宋" w:eastAsia="仿宋" w:hAnsi="仿宋" w:hint="eastAsia"/>
          <w:color w:val="333333"/>
          <w:sz w:val="32"/>
          <w:szCs w:val="32"/>
          <w:shd w:val="clear" w:color="auto" w:fill="FFFFFF"/>
        </w:rPr>
        <w:t>中带量采购</w:t>
      </w:r>
      <w:r w:rsidR="006A6DD6">
        <w:rPr>
          <w:rFonts w:ascii="仿宋" w:eastAsia="仿宋" w:hAnsi="仿宋" w:hint="eastAsia"/>
          <w:color w:val="333333"/>
          <w:sz w:val="32"/>
          <w:szCs w:val="32"/>
          <w:shd w:val="clear" w:color="auto" w:fill="FFFFFF"/>
        </w:rPr>
        <w:t>相协同</w:t>
      </w:r>
      <w:r w:rsidR="00B95A3A">
        <w:rPr>
          <w:rFonts w:ascii="仿宋" w:eastAsia="仿宋" w:hAnsi="仿宋" w:hint="eastAsia"/>
          <w:color w:val="333333"/>
          <w:sz w:val="32"/>
          <w:szCs w:val="32"/>
          <w:shd w:val="clear" w:color="auto" w:fill="FFFFFF"/>
        </w:rPr>
        <w:t>，切实降低种植牙医疗服务和耗材虚高价格，减轻人民群众费用负担。</w:t>
      </w:r>
    </w:p>
    <w:p w:rsidR="00B95A3A" w:rsidRDefault="00B95A3A" w:rsidP="00191E1C">
      <w:pPr>
        <w:spacing w:line="560" w:lineRule="exact"/>
        <w:ind w:firstLineChars="200" w:firstLine="640"/>
        <w:jc w:val="left"/>
        <w:rPr>
          <w:rFonts w:ascii="仿宋" w:eastAsia="仿宋" w:hAnsi="仿宋"/>
          <w:color w:val="333333"/>
          <w:sz w:val="32"/>
          <w:szCs w:val="32"/>
          <w:shd w:val="clear" w:color="auto" w:fill="FFFFFF"/>
        </w:rPr>
      </w:pPr>
    </w:p>
    <w:p w:rsidR="00B95A3A" w:rsidRDefault="00B95A3A" w:rsidP="00191E1C">
      <w:pPr>
        <w:spacing w:line="560" w:lineRule="exact"/>
        <w:ind w:firstLineChars="200" w:firstLine="640"/>
        <w:jc w:val="left"/>
        <w:rPr>
          <w:rFonts w:ascii="仿宋" w:eastAsia="仿宋" w:hAnsi="仿宋"/>
          <w:color w:val="333333"/>
          <w:sz w:val="32"/>
          <w:szCs w:val="32"/>
          <w:shd w:val="clear" w:color="auto" w:fill="FFFFFF"/>
        </w:rPr>
      </w:pPr>
    </w:p>
    <w:p w:rsidR="00B95A3A" w:rsidRDefault="00B95A3A" w:rsidP="00191E1C">
      <w:pPr>
        <w:spacing w:line="560" w:lineRule="exact"/>
        <w:ind w:firstLineChars="200" w:firstLine="640"/>
        <w:jc w:val="left"/>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 xml:space="preserve">                             淮安市医疗保障局</w:t>
      </w:r>
    </w:p>
    <w:p w:rsidR="00B95A3A" w:rsidRPr="00191E1C" w:rsidRDefault="00B95A3A" w:rsidP="00191E1C">
      <w:pPr>
        <w:spacing w:line="560" w:lineRule="exact"/>
        <w:ind w:firstLineChars="200" w:firstLine="640"/>
        <w:jc w:val="left"/>
        <w:rPr>
          <w:rFonts w:ascii="黑体" w:eastAsia="黑体" w:hAnsi="黑体"/>
          <w:color w:val="333333"/>
          <w:sz w:val="32"/>
          <w:szCs w:val="32"/>
          <w:shd w:val="clear" w:color="auto" w:fill="FFFFFF"/>
        </w:rPr>
      </w:pPr>
      <w:r>
        <w:rPr>
          <w:rFonts w:ascii="仿宋" w:eastAsia="仿宋" w:hAnsi="仿宋" w:hint="eastAsia"/>
          <w:color w:val="333333"/>
          <w:sz w:val="32"/>
          <w:szCs w:val="32"/>
          <w:shd w:val="clear" w:color="auto" w:fill="FFFFFF"/>
        </w:rPr>
        <w:t xml:space="preserve">                            </w:t>
      </w:r>
      <w:r w:rsidR="009E0B6E">
        <w:rPr>
          <w:rFonts w:ascii="仿宋" w:eastAsia="仿宋" w:hAnsi="仿宋" w:hint="eastAsia"/>
          <w:color w:val="333333"/>
          <w:sz w:val="32"/>
          <w:szCs w:val="32"/>
          <w:shd w:val="clear" w:color="auto" w:fill="FFFFFF"/>
        </w:rPr>
        <w:t xml:space="preserve">  </w:t>
      </w:r>
      <w:r>
        <w:rPr>
          <w:rFonts w:ascii="仿宋" w:eastAsia="仿宋" w:hAnsi="仿宋"/>
          <w:color w:val="333333"/>
          <w:sz w:val="32"/>
          <w:szCs w:val="32"/>
          <w:shd w:val="clear" w:color="auto" w:fill="FFFFFF"/>
        </w:rPr>
        <w:t>2023年4月</w:t>
      </w:r>
      <w:r w:rsidR="009E0B6E">
        <w:rPr>
          <w:rFonts w:ascii="仿宋" w:eastAsia="仿宋" w:hAnsi="仿宋"/>
          <w:color w:val="333333"/>
          <w:sz w:val="32"/>
          <w:szCs w:val="32"/>
          <w:shd w:val="clear" w:color="auto" w:fill="FFFFFF"/>
        </w:rPr>
        <w:t>1</w:t>
      </w:r>
      <w:r>
        <w:rPr>
          <w:rFonts w:ascii="仿宋" w:eastAsia="仿宋" w:hAnsi="仿宋"/>
          <w:color w:val="333333"/>
          <w:sz w:val="32"/>
          <w:szCs w:val="32"/>
          <w:shd w:val="clear" w:color="auto" w:fill="FFFFFF"/>
        </w:rPr>
        <w:t>日</w:t>
      </w:r>
    </w:p>
    <w:p w:rsidR="00954D3A" w:rsidRPr="00191E1C" w:rsidRDefault="00954D3A">
      <w:pPr>
        <w:rPr>
          <w:rFonts w:ascii="仿宋" w:eastAsia="仿宋" w:hAnsi="仿宋"/>
          <w:sz w:val="32"/>
          <w:szCs w:val="32"/>
        </w:rPr>
      </w:pPr>
    </w:p>
    <w:sectPr w:rsidR="00954D3A" w:rsidRPr="00191E1C" w:rsidSect="00514E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5FE" w:rsidRDefault="006E65FE" w:rsidP="00093280">
      <w:r>
        <w:separator/>
      </w:r>
    </w:p>
  </w:endnote>
  <w:endnote w:type="continuationSeparator" w:id="0">
    <w:p w:rsidR="006E65FE" w:rsidRDefault="006E65FE" w:rsidP="000932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5FE" w:rsidRDefault="006E65FE" w:rsidP="00093280">
      <w:r>
        <w:separator/>
      </w:r>
    </w:p>
  </w:footnote>
  <w:footnote w:type="continuationSeparator" w:id="0">
    <w:p w:rsidR="006E65FE" w:rsidRDefault="006E65FE" w:rsidP="000932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4D3A"/>
    <w:rsid w:val="00093280"/>
    <w:rsid w:val="001830A4"/>
    <w:rsid w:val="00191E1C"/>
    <w:rsid w:val="002D1597"/>
    <w:rsid w:val="00434824"/>
    <w:rsid w:val="00514E9A"/>
    <w:rsid w:val="006A6DD6"/>
    <w:rsid w:val="006C0893"/>
    <w:rsid w:val="006E65FE"/>
    <w:rsid w:val="008B503D"/>
    <w:rsid w:val="00905D06"/>
    <w:rsid w:val="00954D3A"/>
    <w:rsid w:val="009E0B6E"/>
    <w:rsid w:val="00A70BA7"/>
    <w:rsid w:val="00A86B06"/>
    <w:rsid w:val="00B95A3A"/>
    <w:rsid w:val="00EB0BEB"/>
    <w:rsid w:val="00F15B31"/>
    <w:rsid w:val="00FE57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E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32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3280"/>
    <w:rPr>
      <w:sz w:val="18"/>
      <w:szCs w:val="18"/>
    </w:rPr>
  </w:style>
  <w:style w:type="paragraph" w:styleId="a4">
    <w:name w:val="footer"/>
    <w:basedOn w:val="a"/>
    <w:link w:val="Char0"/>
    <w:uiPriority w:val="99"/>
    <w:semiHidden/>
    <w:unhideWhenUsed/>
    <w:rsid w:val="000932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328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2023-04-13T01:05:00Z</cp:lastPrinted>
  <dcterms:created xsi:type="dcterms:W3CDTF">2023-04-06T01:19:00Z</dcterms:created>
  <dcterms:modified xsi:type="dcterms:W3CDTF">2023-04-13T01:05:00Z</dcterms:modified>
</cp:coreProperties>
</file>